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DF34" w14:textId="77777777" w:rsidR="003C72C1" w:rsidRPr="00776BCD" w:rsidRDefault="003C72C1" w:rsidP="003C72C1">
      <w:pPr>
        <w:tabs>
          <w:tab w:val="right" w:pos="179"/>
          <w:tab w:val="right" w:pos="359"/>
          <w:tab w:val="right" w:pos="449"/>
          <w:tab w:val="right" w:pos="539"/>
          <w:tab w:val="right" w:pos="719"/>
          <w:tab w:val="right" w:pos="899"/>
          <w:tab w:val="right" w:pos="989"/>
          <w:tab w:val="right" w:pos="1259"/>
          <w:tab w:val="right" w:pos="1439"/>
        </w:tabs>
        <w:ind w:right="90"/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bookmarkStart w:id="0" w:name="_Hlk170292280"/>
      <w:r w:rsidRPr="00776BC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" </w:t>
      </w:r>
      <w:bookmarkStart w:id="1" w:name="_Hlk170291685"/>
      <w:r w:rsidRPr="00776BC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به نام خدا " </w:t>
      </w:r>
    </w:p>
    <w:p w14:paraId="149DA543" w14:textId="77777777" w:rsidR="003C72C1" w:rsidRPr="00776BCD" w:rsidRDefault="003C72C1" w:rsidP="003C72C1">
      <w:pPr>
        <w:tabs>
          <w:tab w:val="right" w:pos="179"/>
          <w:tab w:val="right" w:pos="359"/>
          <w:tab w:val="right" w:pos="449"/>
          <w:tab w:val="right" w:pos="539"/>
          <w:tab w:val="right" w:pos="719"/>
          <w:tab w:val="right" w:pos="899"/>
          <w:tab w:val="right" w:pos="989"/>
          <w:tab w:val="right" w:pos="1259"/>
          <w:tab w:val="right" w:pos="1439"/>
        </w:tabs>
        <w:ind w:right="90"/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776BCD">
        <w:rPr>
          <w:rFonts w:cs="B Nazanin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D60DD" wp14:editId="6919AFE3">
                <wp:simplePos x="0" y="0"/>
                <wp:positionH relativeFrom="column">
                  <wp:posOffset>124460</wp:posOffset>
                </wp:positionH>
                <wp:positionV relativeFrom="paragraph">
                  <wp:posOffset>243840</wp:posOffset>
                </wp:positionV>
                <wp:extent cx="5972175" cy="233045"/>
                <wp:effectExtent l="38100" t="19050" r="0" b="5270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233045"/>
                        </a:xfrm>
                        <a:prstGeom prst="star4">
                          <a:avLst>
                            <a:gd name="adj" fmla="val 2065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41A39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6" o:spid="_x0000_s1026" type="#_x0000_t187" style="position:absolute;margin-left:9.8pt;margin-top:19.2pt;width:470.2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" adj="10354" fillcolor="#666 [1936]" strokecolor="black [3200]" strokeweight="1pt">
                <v:fill color2="black [3200]" focus="50%" type="gradient"/>
                <v:shadow on="t" color="#7f7f7f [1601]" offset="1pt"/>
              </v:shape>
            </w:pict>
          </mc:Fallback>
        </mc:AlternateContent>
      </w:r>
      <w:r w:rsidRPr="00776BC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آیین نامه انضباطی و آموزشی</w:t>
      </w:r>
      <w:r w:rsidRPr="00776BCD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سال تحصیلی 1405 - 1404</w:t>
      </w:r>
    </w:p>
    <w:p w14:paraId="7ED9A6DF" w14:textId="77777777" w:rsidR="003C72C1" w:rsidRPr="00776BCD" w:rsidRDefault="003C72C1" w:rsidP="003C72C1">
      <w:pPr>
        <w:tabs>
          <w:tab w:val="left" w:pos="2070"/>
          <w:tab w:val="center" w:pos="5220"/>
        </w:tabs>
        <w:spacing w:line="204" w:lineRule="auto"/>
        <w:ind w:right="90"/>
        <w:rPr>
          <w:rFonts w:cs="B Nazanin"/>
          <w:sz w:val="6"/>
          <w:szCs w:val="6"/>
          <w:rtl/>
        </w:rPr>
      </w:pPr>
      <w:r w:rsidRPr="00776BCD">
        <w:rPr>
          <w:rFonts w:cs="B Nazanin"/>
          <w:sz w:val="6"/>
          <w:szCs w:val="6"/>
          <w:rtl/>
        </w:rPr>
        <w:tab/>
      </w:r>
      <w:r w:rsidRPr="00776BCD">
        <w:rPr>
          <w:rFonts w:cs="B Nazanin"/>
          <w:sz w:val="6"/>
          <w:szCs w:val="6"/>
          <w:rtl/>
        </w:rPr>
        <w:tab/>
      </w:r>
    </w:p>
    <w:bookmarkEnd w:id="0"/>
    <w:p w14:paraId="7EE3A74D" w14:textId="77777777" w:rsidR="003C72C1" w:rsidRPr="00776BCD" w:rsidRDefault="003C72C1" w:rsidP="003C72C1">
      <w:pPr>
        <w:tabs>
          <w:tab w:val="right" w:pos="270"/>
          <w:tab w:val="right" w:pos="450"/>
          <w:tab w:val="right" w:pos="8472"/>
          <w:tab w:val="right" w:pos="8832"/>
          <w:tab w:val="right" w:pos="9012"/>
          <w:tab w:val="right" w:pos="9192"/>
          <w:tab w:val="right" w:pos="9282"/>
          <w:tab w:val="right" w:pos="9372"/>
          <w:tab w:val="right" w:pos="9462"/>
          <w:tab w:val="right" w:pos="9964"/>
        </w:tabs>
        <w:spacing w:line="204" w:lineRule="auto"/>
        <w:ind w:left="-78" w:right="90" w:hanging="450"/>
        <w:jc w:val="both"/>
        <w:rPr>
          <w:rFonts w:cs="B Nazanin"/>
          <w:b/>
          <w:bCs/>
          <w:sz w:val="10"/>
          <w:szCs w:val="10"/>
          <w:rtl/>
        </w:rPr>
      </w:pPr>
    </w:p>
    <w:p w14:paraId="7E96438F" w14:textId="77777777" w:rsidR="003C72C1" w:rsidRPr="00776BCD" w:rsidRDefault="003C72C1" w:rsidP="003C72C1">
      <w:pPr>
        <w:rPr>
          <w:rFonts w:ascii="Calibri" w:hAnsi="Calibri" w:cs="B Nazanin"/>
          <w:b/>
          <w:bCs/>
          <w:sz w:val="22"/>
          <w:szCs w:val="22"/>
          <w:rtl/>
          <w:lang w:bidi="fa-IR"/>
        </w:rPr>
      </w:pPr>
      <w:r w:rsidRPr="00776BCD">
        <w:rPr>
          <w:rFonts w:ascii="Calibri" w:hAnsi="Calibri" w:cs="B Nazanin" w:hint="cs"/>
          <w:b/>
          <w:bCs/>
          <w:sz w:val="22"/>
          <w:szCs w:val="22"/>
          <w:rtl/>
          <w:lang w:bidi="fa-IR"/>
        </w:rPr>
        <w:t xml:space="preserve">      </w:t>
      </w:r>
    </w:p>
    <w:bookmarkEnd w:id="1"/>
    <w:p w14:paraId="65AAB843" w14:textId="77777777" w:rsidR="003C72C1" w:rsidRPr="00776BCD" w:rsidRDefault="003C72C1" w:rsidP="003C72C1">
      <w:pPr>
        <w:spacing w:line="276" w:lineRule="auto"/>
        <w:ind w:left="-451" w:firstLine="1"/>
        <w:jc w:val="both"/>
        <w:rPr>
          <w:rFonts w:ascii="Calibri" w:hAnsi="Calibri" w:cs="B Nazanin"/>
          <w:sz w:val="24"/>
          <w:rtl/>
          <w:lang w:bidi="fa-IR"/>
        </w:rPr>
      </w:pPr>
      <w:r w:rsidRPr="00776BCD">
        <w:rPr>
          <w:rFonts w:ascii="Calibri" w:hAnsi="Calibri" w:cs="B Nazanin" w:hint="cs"/>
          <w:sz w:val="24"/>
          <w:rtl/>
          <w:lang w:bidi="fa-IR"/>
        </w:rPr>
        <w:t>نظر به اینکه دانش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آموزان در دوران تحصیل موظف هستند قوانین و مقررات انضباطی را در دبیرستان رعایت نمایند ، لذا شایسته است دانش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آموزان عزیز مفاد آیین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نامه انضباطی را که حاوی اهم وظایف انضباطی است به دقت مطالعه کرده و به صورت کتبی امضا نموده و اثر انگشت زده و متعهد به اجرای مفاد آیین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نامه باشند. همچنین موارد مذکور را اولیای گرامی نیز مطالعه نمایند و در جریان تعهدات و آیین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نامه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های انضباطی و آموزشی فرزندانشان باشند. هریک از دانش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 xml:space="preserve">آموزان در دوران تحصیل موظفند موازین اخلاقی و اسلامی و مقررات آموزشی و پرورشی را به شرح زیر رعایت نمایند ؛ </w:t>
      </w:r>
    </w:p>
    <w:p w14:paraId="616BD128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رعایت ادب و احترام نسبت به مدیر، معاونین، مربیان و دیگر کارکنان دبیرستان.</w:t>
      </w:r>
    </w:p>
    <w:p w14:paraId="0043DE2D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رعایت حسن اخلاق و رفتار با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آموزان.</w:t>
      </w:r>
    </w:p>
    <w:p w14:paraId="46AF1460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شرکت توام با ادب و احترام در فعالیت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های اجتماعی، فرهنگی و آموزشی دبیرستان (مراسم صبحگاهی، مسابقات علمی و فرهنگی، جشن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 و...)</w:t>
      </w:r>
    </w:p>
    <w:p w14:paraId="45AD9146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حضور به موقع و مستمر در دبیرستان راس ساعت 7:00 صبح.</w:t>
      </w:r>
    </w:p>
    <w:p w14:paraId="2EAB0FF5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حضور منظم و مرتب در کلاس طبق برنامه هفتگی و پرهیز از غیبت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های غیر موجه.</w:t>
      </w:r>
    </w:p>
    <w:p w14:paraId="73900890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چنانچه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 غیبت نماید اولیاء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 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 xml:space="preserve">بایست تا قبل از ساعت 9:00 صبح به معاونین اجرایی علت غیبت را اطلاع دهند. و جهت موجه نمودن غیبت ارائه گواهی پزشک یا حضور ولی </w:t>
      </w:r>
      <w:r w:rsidRPr="00776BCD">
        <w:rPr>
          <w:rFonts w:ascii="Calibri" w:eastAsia="Calibri" w:hAnsi="Calibri" w:cs="B Nazanin" w:hint="cs"/>
          <w:sz w:val="24"/>
          <w:u w:val="single"/>
          <w:rtl/>
          <w:lang w:bidi="fa-IR"/>
        </w:rPr>
        <w:t>الزامی می</w:t>
      </w:r>
      <w:r w:rsidRPr="00776BCD">
        <w:rPr>
          <w:rFonts w:ascii="Calibri" w:eastAsia="Calibri" w:hAnsi="Calibri" w:cs="B Nazanin" w:hint="cs"/>
          <w:sz w:val="24"/>
          <w:u w:val="single"/>
          <w:rtl/>
          <w:lang w:bidi="fa-IR"/>
        </w:rPr>
        <w:softHyphen/>
        <w:t>باشد.</w:t>
      </w:r>
    </w:p>
    <w:p w14:paraId="77A55EFD" w14:textId="77777777" w:rsidR="003C72C1" w:rsidRPr="00776BCD" w:rsidRDefault="003C72C1" w:rsidP="003C72C1">
      <w:pPr>
        <w:numPr>
          <w:ilvl w:val="0"/>
          <w:numId w:val="1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دانش آموز در طول سال تحصیلی می تواند 3 روز غیبت موجه  با تایید واحد آموزش داشته باشد . در غیر این صورت کسر نمره از درس و انضباط خواهیم داشت . </w:t>
      </w:r>
    </w:p>
    <w:p w14:paraId="1E3A18A8" w14:textId="77777777" w:rsidR="003C72C1" w:rsidRPr="00776BCD" w:rsidRDefault="003C72C1" w:rsidP="003C72C1">
      <w:pPr>
        <w:spacing w:line="276" w:lineRule="auto"/>
        <w:ind w:left="720"/>
        <w:jc w:val="both"/>
        <w:rPr>
          <w:rFonts w:ascii="Calibri" w:hAnsi="Calibri" w:cs="B Nazanin"/>
          <w:b/>
          <w:bCs/>
          <w:sz w:val="24"/>
          <w:lang w:bidi="fa-IR"/>
        </w:rPr>
      </w:pPr>
      <w:r w:rsidRPr="00776BCD">
        <w:rPr>
          <w:rFonts w:ascii="Calibri" w:hAnsi="Calibri" w:cs="B Nazanin" w:hint="cs"/>
          <w:b/>
          <w:bCs/>
          <w:sz w:val="22"/>
          <w:szCs w:val="22"/>
          <w:rtl/>
          <w:lang w:bidi="fa-IR"/>
        </w:rPr>
        <w:t>تذکر1:</w:t>
      </w:r>
      <w:r w:rsidRPr="00776BCD">
        <w:rPr>
          <w:rFonts w:ascii="Calibri" w:hAnsi="Calibri" w:cs="B Nazanin" w:hint="cs"/>
          <w:sz w:val="24"/>
          <w:rtl/>
          <w:lang w:bidi="fa-IR"/>
        </w:rPr>
        <w:t xml:space="preserve"> </w:t>
      </w:r>
      <w:r w:rsidRPr="00776BCD">
        <w:rPr>
          <w:rFonts w:ascii="Calibri" w:hAnsi="Calibri" w:cs="B Nazanin" w:hint="cs"/>
          <w:b/>
          <w:bCs/>
          <w:sz w:val="24"/>
          <w:rtl/>
          <w:lang w:bidi="fa-IR"/>
        </w:rPr>
        <w:t>از پذیرفتن نامه اولیاء توسط دانش</w:t>
      </w:r>
      <w:r w:rsidRPr="00776BCD">
        <w:rPr>
          <w:rFonts w:ascii="Calibri" w:hAnsi="Calibri" w:cs="B Nazanin" w:hint="cs"/>
          <w:b/>
          <w:bCs/>
          <w:sz w:val="24"/>
          <w:rtl/>
          <w:lang w:bidi="fa-IR"/>
        </w:rPr>
        <w:softHyphen/>
        <w:t>آموز به منظور موجه شدن غیبت جداً معذوریم.</w:t>
      </w:r>
    </w:p>
    <w:p w14:paraId="35D0AB8A" w14:textId="77777777" w:rsidR="003C72C1" w:rsidRPr="00776BCD" w:rsidRDefault="003C72C1" w:rsidP="003C72C1">
      <w:pPr>
        <w:spacing w:line="276" w:lineRule="auto"/>
        <w:ind w:left="720"/>
        <w:jc w:val="both"/>
        <w:rPr>
          <w:rFonts w:ascii="Calibri" w:hAnsi="Calibri" w:cs="B Nazanin"/>
          <w:b/>
          <w:bCs/>
          <w:sz w:val="24"/>
          <w:rtl/>
          <w:lang w:bidi="fa-IR"/>
        </w:rPr>
      </w:pPr>
      <w:r w:rsidRPr="00776BCD">
        <w:rPr>
          <w:rFonts w:ascii="Calibri" w:hAnsi="Calibri" w:cs="B Nazanin" w:hint="cs"/>
          <w:b/>
          <w:bCs/>
          <w:sz w:val="22"/>
          <w:szCs w:val="22"/>
          <w:rtl/>
          <w:lang w:bidi="fa-IR"/>
        </w:rPr>
        <w:t>تذکر2:</w:t>
      </w:r>
      <w:r w:rsidRPr="00776BCD">
        <w:rPr>
          <w:rFonts w:ascii="Calibri" w:hAnsi="Calibri" w:cs="B Nazanin" w:hint="cs"/>
          <w:b/>
          <w:bCs/>
          <w:sz w:val="24"/>
          <w:rtl/>
          <w:lang w:bidi="fa-IR"/>
        </w:rPr>
        <w:t>حضور دانش</w:t>
      </w:r>
      <w:r w:rsidRPr="00776BCD">
        <w:rPr>
          <w:rFonts w:ascii="Calibri" w:hAnsi="Calibri" w:cs="B Nazanin" w:hint="cs"/>
          <w:b/>
          <w:bCs/>
          <w:sz w:val="24"/>
          <w:rtl/>
          <w:lang w:bidi="fa-IR"/>
        </w:rPr>
        <w:softHyphen/>
        <w:t>آموزان در کلاس قبل از دبیر الزامی و مورد انتظار است. در صورت ضرورت با هماهنگی معاون مربوطه و با ارائه برگه پذیرش، ورود به کلاس امکان پذیر می</w:t>
      </w:r>
      <w:r w:rsidRPr="00776BCD">
        <w:rPr>
          <w:rFonts w:ascii="Calibri" w:hAnsi="Calibri" w:cs="B Nazanin" w:hint="cs"/>
          <w:b/>
          <w:bCs/>
          <w:sz w:val="24"/>
          <w:rtl/>
          <w:lang w:bidi="fa-IR"/>
        </w:rPr>
        <w:softHyphen/>
        <w:t>باشد.</w:t>
      </w:r>
    </w:p>
    <w:p w14:paraId="2151A40D" w14:textId="77777777" w:rsidR="003C72C1" w:rsidRPr="00776BCD" w:rsidRDefault="003C72C1" w:rsidP="003C72C1">
      <w:pPr>
        <w:numPr>
          <w:ilvl w:val="0"/>
          <w:numId w:val="2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رعایت پوشش کامل مدرسه در تمامی محیط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 (راهرو، حیاط، ناهارخوری و....) الزامی و مورد انتظار است. پوشیدن شلوار ورزشی فقط در ساعت ورزشی امکان پذیر است.</w:t>
      </w:r>
    </w:p>
    <w:p w14:paraId="540F552C" w14:textId="77777777" w:rsidR="003C72C1" w:rsidRPr="00776BCD" w:rsidRDefault="003C72C1" w:rsidP="003C72C1">
      <w:pPr>
        <w:numPr>
          <w:ilvl w:val="0"/>
          <w:numId w:val="2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مجوز خروج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آموزان در طول ساعات رسمی دبیرستان فقط در موارد ضروری و با اجازه معاون پایه و واحد آموزش میسر می باشد . از مراجعه به مدرسه در ساعات آموزشی بدون هماهنگی جدا خودداری فرمایید.</w:t>
      </w:r>
    </w:p>
    <w:p w14:paraId="6B4359A4" w14:textId="77777777" w:rsidR="003C72C1" w:rsidRPr="00776BCD" w:rsidRDefault="003C72C1" w:rsidP="003C72C1">
      <w:pPr>
        <w:numPr>
          <w:ilvl w:val="0"/>
          <w:numId w:val="2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پس از تعطیلی مدرسه و خروج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 از مدرسه مسئولیت ایشان با اولیای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 بوده و هیچ گونه مسئولیتی متوجه مسئولین مدرسه نمی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باشد.</w:t>
      </w:r>
    </w:p>
    <w:p w14:paraId="11D2CE8F" w14:textId="77777777" w:rsidR="003C72C1" w:rsidRPr="00776BCD" w:rsidRDefault="003C72C1" w:rsidP="003C72C1">
      <w:pPr>
        <w:numPr>
          <w:ilvl w:val="0"/>
          <w:numId w:val="2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خروج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 از مدرسه با آژانس فقط توسط اولیای محترم صورت 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گیرد.</w:t>
      </w:r>
    </w:p>
    <w:p w14:paraId="5F4AFFAA" w14:textId="77777777" w:rsidR="003C72C1" w:rsidRPr="00776BCD" w:rsidRDefault="003C72C1" w:rsidP="003C72C1">
      <w:pPr>
        <w:numPr>
          <w:ilvl w:val="0"/>
          <w:numId w:val="2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در صورتیکه اولیا،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آموزان در هریک از جلساتی که در مدرسه تشکیل 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شود اعم از انتخابات (انجمن اولیا، و مربیان و آموزش خانواده) حضور نداشته باشند به منزله عدم ارائه دعوت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نامه از طرف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 به ولی تلقی شده و قصور دانش آموز محسوب می گردد . لذا  از اولیاء گرامی انتظار 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رود حضور حداکثری در برنامه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های پیش بینی شده در مدرسه داشته باشند.</w:t>
      </w:r>
    </w:p>
    <w:p w14:paraId="5B3F140B" w14:textId="77777777" w:rsidR="003C72C1" w:rsidRPr="00776BCD" w:rsidRDefault="003C72C1" w:rsidP="003C72C1">
      <w:pPr>
        <w:numPr>
          <w:ilvl w:val="0"/>
          <w:numId w:val="3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>تبصره:</w:t>
      </w:r>
      <w:r w:rsidRPr="00776BCD">
        <w:rPr>
          <w:rFonts w:ascii="Calibri" w:eastAsia="Calibri" w:hAnsi="Calibri" w:cs="B Nazanin" w:hint="cs"/>
          <w:sz w:val="22"/>
          <w:szCs w:val="22"/>
          <w:rtl/>
          <w:lang w:bidi="fa-IR"/>
        </w:rPr>
        <w:t xml:space="preserve"> 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t>در موارد خاص که حضور ولی امکان پذیر نبود، 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بایست در اسرع وقت علت کتباً اعلام شود.</w:t>
      </w:r>
    </w:p>
    <w:p w14:paraId="1DF0CA6E" w14:textId="77777777" w:rsidR="003C72C1" w:rsidRPr="00776BCD" w:rsidRDefault="003C72C1" w:rsidP="003C72C1">
      <w:pPr>
        <w:numPr>
          <w:ilvl w:val="0"/>
          <w:numId w:val="4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lastRenderedPageBreak/>
        <w:t xml:space="preserve">خودداری از همراه داشتن زیورآلات تجملی، آرایشی، رنگ کردن مو، پرسینگ گوش، بینی و لاک ناخن یا کاشت ناخن، همچنین پرهیز از همراه داشتن اشیاء گرانبها و وسایل غیر مرتبط با امور تحصیلی </w:t>
      </w:r>
      <w:r w:rsidRPr="00776BCD">
        <w:rPr>
          <w:rFonts w:ascii="Calibri" w:eastAsia="Calibri" w:hAnsi="Calibri" w:cs="B Nazanin" w:hint="cs"/>
          <w:sz w:val="24"/>
          <w:u w:val="single"/>
          <w:rtl/>
          <w:lang w:bidi="fa-IR"/>
        </w:rPr>
        <w:t>الزامی است.</w:t>
      </w:r>
    </w:p>
    <w:p w14:paraId="3992AF09" w14:textId="77777777" w:rsidR="003C72C1" w:rsidRPr="00776BCD" w:rsidRDefault="003C72C1" w:rsidP="003C72C1">
      <w:pPr>
        <w:numPr>
          <w:ilvl w:val="0"/>
          <w:numId w:val="4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پرهیز از همراه داشتن وسایل غیر مجاز از قبیل فلش مموری، </w:t>
      </w:r>
      <w:r w:rsidRPr="00776BCD">
        <w:rPr>
          <w:rFonts w:ascii="Calibri" w:eastAsia="Calibri" w:hAnsi="Calibri" w:cs="B Nazanin"/>
          <w:sz w:val="24"/>
          <w:lang w:bidi="fa-IR"/>
        </w:rPr>
        <w:t>CD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 یا </w:t>
      </w:r>
      <w:r w:rsidRPr="00776BCD">
        <w:rPr>
          <w:rFonts w:ascii="Calibri" w:eastAsia="Calibri" w:hAnsi="Calibri" w:cs="B Nazanin"/>
          <w:sz w:val="24"/>
          <w:lang w:bidi="fa-IR"/>
        </w:rPr>
        <w:t>DVD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 با محتوای غیردرسی ، کتاب با محتوای نامناسب.</w:t>
      </w:r>
    </w:p>
    <w:p w14:paraId="4B51B446" w14:textId="77777777" w:rsidR="003C72C1" w:rsidRPr="00776BCD" w:rsidRDefault="003C72C1" w:rsidP="003C72C1">
      <w:pPr>
        <w:numPr>
          <w:ilvl w:val="0"/>
          <w:numId w:val="4"/>
        </w:numPr>
        <w:spacing w:after="200" w:line="25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همراه داشتن تلفن همراه و ساعت هوشمند </w:t>
      </w:r>
      <w:r w:rsidRPr="00776BCD">
        <w:rPr>
          <w:rFonts w:ascii="Calibri" w:eastAsia="Calibri" w:hAnsi="Calibri" w:cs="B Nazanin" w:hint="cs"/>
          <w:sz w:val="24"/>
          <w:u w:val="single"/>
          <w:rtl/>
          <w:lang w:bidi="fa-IR"/>
        </w:rPr>
        <w:t>اکیداً ممنوع می</w:t>
      </w:r>
      <w:r w:rsidRPr="00776BCD">
        <w:rPr>
          <w:rFonts w:ascii="Calibri" w:eastAsia="Calibri" w:hAnsi="Calibri" w:cs="B Nazanin" w:hint="cs"/>
          <w:sz w:val="24"/>
          <w:u w:val="single"/>
          <w:rtl/>
          <w:lang w:bidi="fa-IR"/>
        </w:rPr>
        <w:softHyphen/>
        <w:t>باشد.</w:t>
      </w:r>
    </w:p>
    <w:p w14:paraId="187DD0A0" w14:textId="77777777" w:rsidR="003C72C1" w:rsidRPr="00776BCD" w:rsidRDefault="003C72C1" w:rsidP="003C72C1">
      <w:pPr>
        <w:spacing w:line="276" w:lineRule="auto"/>
        <w:ind w:left="567"/>
        <w:jc w:val="both"/>
        <w:rPr>
          <w:rFonts w:ascii="Calibri" w:hAnsi="Calibri" w:cs="B Nazanin"/>
          <w:sz w:val="24"/>
          <w:lang w:bidi="fa-IR"/>
        </w:rPr>
      </w:pPr>
      <w:r w:rsidRPr="00776BCD">
        <w:rPr>
          <w:rFonts w:ascii="Calibri" w:hAnsi="Calibri" w:cs="B Nazanin" w:hint="cs"/>
          <w:b/>
          <w:bCs/>
          <w:sz w:val="22"/>
          <w:szCs w:val="22"/>
          <w:rtl/>
          <w:lang w:bidi="fa-IR"/>
        </w:rPr>
        <w:t>تذکر مهم :</w:t>
      </w:r>
      <w:r w:rsidRPr="00776BCD">
        <w:rPr>
          <w:rFonts w:ascii="Calibri" w:hAnsi="Calibri" w:cs="B Nazanin" w:hint="cs"/>
          <w:sz w:val="22"/>
          <w:szCs w:val="22"/>
          <w:rtl/>
          <w:lang w:bidi="fa-IR"/>
        </w:rPr>
        <w:t xml:space="preserve"> </w:t>
      </w:r>
      <w:r w:rsidRPr="00776BCD">
        <w:rPr>
          <w:rFonts w:ascii="Calibri" w:hAnsi="Calibri" w:cs="B Nazanin" w:hint="cs"/>
          <w:sz w:val="24"/>
          <w:rtl/>
          <w:lang w:bidi="fa-IR"/>
        </w:rPr>
        <w:t>چنانچه تلفن همراه و ساعت هوشمند از دانش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آموز ضبط شود طبق مصوبه آیین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نامه انضباطی مراحل زیر طی خواهد شد:</w:t>
      </w:r>
    </w:p>
    <w:p w14:paraId="2DB952E2" w14:textId="77777777" w:rsidR="003C72C1" w:rsidRPr="00776BCD" w:rsidRDefault="003C72C1" w:rsidP="003C72C1">
      <w:pPr>
        <w:numPr>
          <w:ilvl w:val="0"/>
          <w:numId w:val="5"/>
        </w:numPr>
        <w:spacing w:after="200" w:line="256" w:lineRule="auto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تعهد کتبی از اولیا و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</w:t>
      </w:r>
    </w:p>
    <w:p w14:paraId="39AD69E4" w14:textId="77777777" w:rsidR="003C72C1" w:rsidRPr="00776BCD" w:rsidRDefault="003C72C1" w:rsidP="003C72C1">
      <w:pPr>
        <w:numPr>
          <w:ilvl w:val="0"/>
          <w:numId w:val="5"/>
        </w:numPr>
        <w:spacing w:after="200" w:line="256" w:lineRule="auto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درج و ثبت در پرونده </w:t>
      </w:r>
    </w:p>
    <w:p w14:paraId="4CC415BC" w14:textId="77777777" w:rsidR="003C72C1" w:rsidRPr="00776BCD" w:rsidRDefault="003C72C1" w:rsidP="003C72C1">
      <w:pPr>
        <w:numPr>
          <w:ilvl w:val="0"/>
          <w:numId w:val="5"/>
        </w:numPr>
        <w:spacing w:after="200" w:line="256" w:lineRule="auto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کسر نمره انضباط</w:t>
      </w:r>
    </w:p>
    <w:p w14:paraId="1982B932" w14:textId="77777777" w:rsidR="003C72C1" w:rsidRPr="00776BCD" w:rsidRDefault="003C72C1" w:rsidP="003C72C1">
      <w:pPr>
        <w:numPr>
          <w:ilvl w:val="0"/>
          <w:numId w:val="6"/>
        </w:numPr>
        <w:spacing w:after="200" w:line="276" w:lineRule="auto"/>
        <w:ind w:left="567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رعایت ضوابط دبیرستان در بازدید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های علمی و اردوها و حوزه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های امتحانی الزامی است.</w:t>
      </w:r>
    </w:p>
    <w:p w14:paraId="47077C38" w14:textId="77777777" w:rsidR="003C72C1" w:rsidRPr="00776BCD" w:rsidRDefault="003C72C1" w:rsidP="003C72C1">
      <w:pPr>
        <w:numPr>
          <w:ilvl w:val="0"/>
          <w:numId w:val="6"/>
        </w:numPr>
        <w:spacing w:after="200" w:line="27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 xml:space="preserve">کوشش و توجه در حفظ و مراقبت از وسایل خویش و اهتمام در حفظ و نگهداری اموال و تجهیزات ساختمان دبیرستان </w:t>
      </w:r>
    </w:p>
    <w:p w14:paraId="05354E02" w14:textId="77777777" w:rsidR="003C72C1" w:rsidRPr="00776BCD" w:rsidRDefault="003C72C1" w:rsidP="003C72C1">
      <w:pPr>
        <w:spacing w:line="276" w:lineRule="auto"/>
        <w:ind w:left="567"/>
        <w:jc w:val="both"/>
        <w:rPr>
          <w:rFonts w:ascii="Calibri" w:hAnsi="Calibri" w:cs="B Nazanin"/>
          <w:sz w:val="24"/>
          <w:lang w:bidi="fa-IR"/>
        </w:rPr>
      </w:pPr>
      <w:r w:rsidRPr="00776BCD">
        <w:rPr>
          <w:rFonts w:ascii="Calibri" w:hAnsi="Calibri" w:cs="B Nazanin" w:hint="cs"/>
          <w:sz w:val="24"/>
          <w:rtl/>
          <w:lang w:bidi="fa-IR"/>
        </w:rPr>
        <w:t>تبصره : بدیهی است چنانچه دانش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آموز خساراتی به وسایل و ساختمان دبیرستان (مانند سخت افزارهای هوشمند نصب شده در کلاسها و تجهیزات آزمایشگاهی و کارگاهی) یا سایر دانش</w:t>
      </w:r>
      <w:r w:rsidRPr="00776BCD">
        <w:rPr>
          <w:rFonts w:ascii="Calibri" w:hAnsi="Calibri" w:cs="B Nazanin" w:hint="cs"/>
          <w:sz w:val="24"/>
          <w:rtl/>
          <w:lang w:bidi="fa-IR"/>
        </w:rPr>
        <w:softHyphen/>
        <w:t>آموزان وارد آورد باید خسارات وارد شده را جبران نماید.</w:t>
      </w:r>
    </w:p>
    <w:p w14:paraId="68FE5826" w14:textId="77777777" w:rsidR="003C72C1" w:rsidRPr="00776BCD" w:rsidRDefault="003C72C1" w:rsidP="003C72C1">
      <w:pPr>
        <w:numPr>
          <w:ilvl w:val="0"/>
          <w:numId w:val="7"/>
        </w:numPr>
        <w:spacing w:after="200" w:line="276" w:lineRule="auto"/>
        <w:ind w:left="567"/>
        <w:contextualSpacing/>
        <w:jc w:val="both"/>
        <w:rPr>
          <w:rFonts w:ascii="Calibri" w:eastAsia="Calibri" w:hAnsi="Calibri" w:cs="B Nazanin"/>
          <w:sz w:val="24"/>
          <w:rtl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از پذیرفتن وسایل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آموزان بعد از ورود آن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ها به مدرسه توسط اولیا جداً معذوریم.</w:t>
      </w:r>
    </w:p>
    <w:p w14:paraId="00889734" w14:textId="77777777" w:rsidR="003C72C1" w:rsidRPr="00776BCD" w:rsidRDefault="003C72C1" w:rsidP="003C72C1">
      <w:pPr>
        <w:numPr>
          <w:ilvl w:val="0"/>
          <w:numId w:val="7"/>
        </w:numPr>
        <w:spacing w:after="200" w:line="276" w:lineRule="auto"/>
        <w:ind w:left="567"/>
        <w:contextualSpacing/>
        <w:jc w:val="both"/>
        <w:rPr>
          <w:rFonts w:ascii="Calibri" w:eastAsia="Calibri" w:hAnsi="Calibri" w:cs="B Nazanin"/>
          <w:sz w:val="24"/>
          <w:lang w:bidi="fa-IR"/>
        </w:rPr>
      </w:pPr>
      <w:r w:rsidRPr="00776BCD">
        <w:rPr>
          <w:rFonts w:ascii="Calibri" w:eastAsia="Calibri" w:hAnsi="Calibri" w:cs="B Nazanin" w:hint="cs"/>
          <w:sz w:val="24"/>
          <w:rtl/>
          <w:lang w:bidi="fa-IR"/>
        </w:rPr>
        <w:t>کوشش و توجه در حفظ و مراقبت از وسایل خویش از وظایف دانش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آموزان می</w:t>
      </w:r>
      <w:r w:rsidRPr="00776BCD">
        <w:rPr>
          <w:rFonts w:ascii="Calibri" w:eastAsia="Calibri" w:hAnsi="Calibri" w:cs="B Nazanin" w:hint="cs"/>
          <w:sz w:val="24"/>
          <w:rtl/>
          <w:lang w:bidi="fa-IR"/>
        </w:rPr>
        <w:softHyphen/>
        <w:t>باشد ، اولیاء مدرسه هیچگونه مسئولیتی نسبت به این وسایل ندارند.</w:t>
      </w:r>
    </w:p>
    <w:p w14:paraId="179AEAC6" w14:textId="77777777" w:rsidR="003C72C1" w:rsidRDefault="003C72C1"/>
    <w:sectPr w:rsidR="003C72C1" w:rsidSect="003C72C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008"/>
    <w:multiLevelType w:val="hybridMultilevel"/>
    <w:tmpl w:val="DDD02C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5C036F"/>
    <w:multiLevelType w:val="hybridMultilevel"/>
    <w:tmpl w:val="60CA7C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82092"/>
    <w:multiLevelType w:val="hybridMultilevel"/>
    <w:tmpl w:val="87A434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4A455D"/>
    <w:multiLevelType w:val="hybridMultilevel"/>
    <w:tmpl w:val="D312F4A4"/>
    <w:lvl w:ilvl="0" w:tplc="B5A2C0D8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425920"/>
    <w:multiLevelType w:val="hybridMultilevel"/>
    <w:tmpl w:val="12A23BE6"/>
    <w:lvl w:ilvl="0" w:tplc="773EE82A">
      <w:numFmt w:val="bullet"/>
      <w:lvlText w:val=""/>
      <w:lvlJc w:val="left"/>
      <w:pPr>
        <w:ind w:left="785" w:hanging="360"/>
      </w:pPr>
      <w:rPr>
        <w:rFonts w:ascii="Symbol" w:eastAsia="Times New Roman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799321D"/>
    <w:multiLevelType w:val="hybridMultilevel"/>
    <w:tmpl w:val="94F297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70CFF"/>
    <w:multiLevelType w:val="hybridMultilevel"/>
    <w:tmpl w:val="74DA60F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3247755">
    <w:abstractNumId w:val="5"/>
  </w:num>
  <w:num w:numId="2" w16cid:durableId="748305063">
    <w:abstractNumId w:val="1"/>
  </w:num>
  <w:num w:numId="3" w16cid:durableId="1372725135">
    <w:abstractNumId w:val="4"/>
  </w:num>
  <w:num w:numId="4" w16cid:durableId="1535535682">
    <w:abstractNumId w:val="6"/>
  </w:num>
  <w:num w:numId="5" w16cid:durableId="12208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3091855">
    <w:abstractNumId w:val="0"/>
  </w:num>
  <w:num w:numId="7" w16cid:durableId="213852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C1"/>
    <w:rsid w:val="003C72C1"/>
    <w:rsid w:val="00B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CC08"/>
  <w15:chartTrackingRefBased/>
  <w15:docId w15:val="{48BE17F3-334B-4FA7-B2E8-B795889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C1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2025-08-11T06:36:00Z</dcterms:created>
  <dcterms:modified xsi:type="dcterms:W3CDTF">2025-08-11T06:38:00Z</dcterms:modified>
</cp:coreProperties>
</file>